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9ACB" w14:textId="031B904F" w:rsidR="00342157" w:rsidRPr="00342157" w:rsidRDefault="00342157" w:rsidP="000F10CF">
      <w:pPr>
        <w:suppressAutoHyphens/>
        <w:spacing w:after="160" w:line="259" w:lineRule="auto"/>
        <w:rPr>
          <w:rFonts w:ascii="Calibri" w:eastAsia="Calibri" w:hAnsi="Calibri" w:cs="Calibri"/>
          <w:b/>
          <w:bCs/>
          <w:color w:val="auto"/>
          <w:sz w:val="22"/>
          <w:szCs w:val="22"/>
          <w:u w:val="single"/>
        </w:rPr>
      </w:pPr>
      <w:r w:rsidRPr="00342157">
        <w:rPr>
          <w:rFonts w:ascii="Calibri" w:eastAsia="Calibri" w:hAnsi="Calibri" w:cs="Calibri"/>
          <w:b/>
          <w:bCs/>
          <w:color w:val="auto"/>
          <w:sz w:val="22"/>
          <w:szCs w:val="22"/>
          <w:u w:val="single"/>
        </w:rPr>
        <w:t xml:space="preserve">Contribution de H2V </w:t>
      </w:r>
    </w:p>
    <w:p w14:paraId="3E24089E" w14:textId="02EA7628" w:rsidR="005120DF" w:rsidRPr="00417C59" w:rsidRDefault="005120DF" w:rsidP="000F10CF">
      <w:pPr>
        <w:suppressAutoHyphens/>
        <w:spacing w:after="160" w:line="259" w:lineRule="auto"/>
        <w:rPr>
          <w:rFonts w:ascii="Calibri" w:eastAsia="Calibri" w:hAnsi="Calibri" w:cs="Calibri"/>
          <w:color w:val="auto"/>
          <w:sz w:val="22"/>
          <w:szCs w:val="22"/>
        </w:rPr>
      </w:pPr>
      <w:r w:rsidRPr="00417C59">
        <w:rPr>
          <w:rFonts w:ascii="Calibri" w:eastAsia="Calibri" w:hAnsi="Calibri" w:cs="Calibri"/>
          <w:color w:val="auto"/>
          <w:sz w:val="22"/>
          <w:szCs w:val="22"/>
        </w:rPr>
        <w:t xml:space="preserve">Le plan de bataille européen pour le climat baptisé « Fit for 55 » (ou « Paquet Ajustement à l’objectif 55 ») vise à dégager des actions concrètes pour accomplir les objectifs de l’Union européenne de réduction d’au moins 55% des émissions de gaz à effet de serre en 2030 par rapport à 1990. En cohérence avec la politique énergétique européenne, la France s’est engagée dans un programme de lutte contre le changement climatique, en fixant l’objectif de la neutralité carbone à l’horizon 2050. </w:t>
      </w:r>
    </w:p>
    <w:p w14:paraId="2404280F" w14:textId="5FEA5D02" w:rsidR="000F10CF" w:rsidRDefault="005120DF" w:rsidP="000F10CF">
      <w:pPr>
        <w:suppressAutoHyphens/>
        <w:spacing w:after="160" w:line="259" w:lineRule="auto"/>
        <w:rPr>
          <w:rFonts w:ascii="Calibri" w:eastAsia="Calibri" w:hAnsi="Calibri" w:cs="Calibri"/>
          <w:color w:val="auto"/>
          <w:sz w:val="22"/>
          <w:szCs w:val="22"/>
        </w:rPr>
      </w:pPr>
      <w:r w:rsidRPr="00417C59">
        <w:rPr>
          <w:rFonts w:ascii="Calibri" w:eastAsia="Calibri" w:hAnsi="Calibri" w:cs="Calibri"/>
          <w:color w:val="auto"/>
          <w:sz w:val="22"/>
          <w:szCs w:val="22"/>
        </w:rPr>
        <w:t>Pour atteindre ces objectifs, la production d’hydrogène décarboné s’impose comme une solution nouvelle pour électrifier et décarboner deux secteurs majeurs de l’économie : l’industrie et les transports. Les besoins en électricité du projet</w:t>
      </w:r>
      <w:r>
        <w:rPr>
          <w:rFonts w:ascii="Calibri" w:eastAsia="Calibri" w:hAnsi="Calibri" w:cs="Calibri"/>
          <w:color w:val="auto"/>
          <w:sz w:val="22"/>
          <w:szCs w:val="22"/>
        </w:rPr>
        <w:t xml:space="preserve"> H2V Marseille</w:t>
      </w:r>
      <w:r w:rsidRPr="00417C59">
        <w:rPr>
          <w:rFonts w:ascii="Calibri" w:eastAsia="Calibri" w:hAnsi="Calibri" w:cs="Calibri"/>
          <w:color w:val="auto"/>
          <w:sz w:val="22"/>
          <w:szCs w:val="22"/>
        </w:rPr>
        <w:t xml:space="preserve"> </w:t>
      </w:r>
      <w:r w:rsidR="00047C64">
        <w:rPr>
          <w:rFonts w:ascii="Calibri" w:eastAsia="Calibri" w:hAnsi="Calibri" w:cs="Calibri"/>
          <w:color w:val="auto"/>
          <w:sz w:val="22"/>
          <w:szCs w:val="22"/>
        </w:rPr>
        <w:t xml:space="preserve">Fos </w:t>
      </w:r>
      <w:r w:rsidRPr="00417C59">
        <w:rPr>
          <w:rFonts w:ascii="Calibri" w:eastAsia="Calibri" w:hAnsi="Calibri" w:cs="Calibri"/>
          <w:color w:val="auto"/>
          <w:sz w:val="22"/>
          <w:szCs w:val="22"/>
        </w:rPr>
        <w:t>s’inscrivent dans ce contexte d’atteinte de la neutralité carbone et de lutte contre le changement climatique.</w:t>
      </w:r>
      <w:r w:rsidR="000F10CF">
        <w:rPr>
          <w:rFonts w:ascii="Calibri" w:eastAsia="Calibri" w:hAnsi="Calibri" w:cs="Calibri"/>
          <w:color w:val="auto"/>
          <w:sz w:val="22"/>
          <w:szCs w:val="22"/>
        </w:rPr>
        <w:t xml:space="preserve"> </w:t>
      </w:r>
      <w:r w:rsidR="00DC3031">
        <w:rPr>
          <w:rFonts w:ascii="Calibri" w:eastAsia="Calibri" w:hAnsi="Calibri" w:cs="Calibri"/>
          <w:b/>
          <w:bCs/>
          <w:color w:val="auto"/>
          <w:sz w:val="22"/>
          <w:szCs w:val="22"/>
        </w:rPr>
        <w:t>La globalité</w:t>
      </w:r>
      <w:r w:rsidR="000F10CF" w:rsidRPr="000F10CF">
        <w:rPr>
          <w:rFonts w:ascii="Calibri" w:eastAsia="Calibri" w:hAnsi="Calibri" w:cs="Calibri"/>
          <w:b/>
          <w:bCs/>
          <w:color w:val="auto"/>
          <w:sz w:val="22"/>
          <w:szCs w:val="22"/>
        </w:rPr>
        <w:t xml:space="preserve"> du projet</w:t>
      </w:r>
      <w:r w:rsidR="00DC3031">
        <w:rPr>
          <w:rFonts w:ascii="Calibri" w:eastAsia="Calibri" w:hAnsi="Calibri" w:cs="Calibri"/>
          <w:b/>
          <w:bCs/>
          <w:color w:val="auto"/>
          <w:sz w:val="22"/>
          <w:szCs w:val="22"/>
        </w:rPr>
        <w:t xml:space="preserve"> </w:t>
      </w:r>
      <w:r w:rsidR="00DC3031">
        <w:rPr>
          <w:rFonts w:ascii="Calibri" w:eastAsia="Calibri" w:hAnsi="Calibri" w:cs="Calibri"/>
          <w:b/>
          <w:bCs/>
          <w:color w:val="auto"/>
          <w:sz w:val="22"/>
          <w:szCs w:val="22"/>
        </w:rPr>
        <w:t>permet d’éviter</w:t>
      </w:r>
      <w:r w:rsidR="00342157">
        <w:rPr>
          <w:rFonts w:ascii="Calibri" w:eastAsia="Calibri" w:hAnsi="Calibri" w:cs="Calibri"/>
          <w:b/>
          <w:bCs/>
          <w:color w:val="auto"/>
          <w:sz w:val="22"/>
          <w:szCs w:val="22"/>
        </w:rPr>
        <w:t xml:space="preserve"> </w:t>
      </w:r>
      <w:r w:rsidR="000F10CF" w:rsidRPr="000F10CF">
        <w:rPr>
          <w:rFonts w:ascii="Calibri" w:eastAsia="Calibri" w:hAnsi="Calibri" w:cs="Calibri"/>
          <w:b/>
          <w:bCs/>
          <w:color w:val="auto"/>
          <w:sz w:val="22"/>
          <w:szCs w:val="22"/>
        </w:rPr>
        <w:t>800 000 tonnes d’émissions de CO2</w:t>
      </w:r>
      <w:r w:rsidR="00CB379F">
        <w:rPr>
          <w:rFonts w:ascii="Calibri" w:eastAsia="Calibri" w:hAnsi="Calibri" w:cs="Calibri"/>
          <w:b/>
          <w:bCs/>
          <w:color w:val="auto"/>
          <w:sz w:val="22"/>
          <w:szCs w:val="22"/>
        </w:rPr>
        <w:t xml:space="preserve"> par an</w:t>
      </w:r>
      <w:r w:rsidR="00DC3031">
        <w:rPr>
          <w:rFonts w:ascii="Calibri" w:eastAsia="Calibri" w:hAnsi="Calibri" w:cs="Calibri"/>
          <w:b/>
          <w:bCs/>
          <w:color w:val="auto"/>
          <w:sz w:val="22"/>
          <w:szCs w:val="22"/>
        </w:rPr>
        <w:t>.</w:t>
      </w:r>
    </w:p>
    <w:p w14:paraId="5D940B5F" w14:textId="2DE3D060" w:rsidR="000F10CF" w:rsidRDefault="000F10CF" w:rsidP="000F10CF">
      <w:pPr>
        <w:suppressAutoHyphens/>
        <w:spacing w:after="160" w:line="259" w:lineRule="auto"/>
        <w:rPr>
          <w:rFonts w:ascii="Calibri" w:eastAsia="Calibri" w:hAnsi="Calibri" w:cs="Calibri"/>
          <w:color w:val="auto"/>
          <w:sz w:val="22"/>
          <w:szCs w:val="22"/>
        </w:rPr>
      </w:pPr>
      <w:r w:rsidRPr="000F10CF">
        <w:rPr>
          <w:rFonts w:ascii="Calibri" w:eastAsia="Calibri" w:hAnsi="Calibri" w:cs="Calibri"/>
          <w:color w:val="auto"/>
          <w:sz w:val="22"/>
          <w:szCs w:val="22"/>
        </w:rPr>
        <w:t>L'hydrogène vert et ses dérivés joueront un rôle central dans la décarbonation des secteurs à forte intensité énergétique et le renforcement de la sécurité énergétique en Europe. Le projet H2V Marseille Fos contribuera au développement d’un approvisionnement en e-méthanol pour l'industrie du transport maritime</w:t>
      </w:r>
      <w:r>
        <w:rPr>
          <w:rFonts w:ascii="Calibri" w:eastAsia="Calibri" w:hAnsi="Calibri" w:cs="Calibri"/>
          <w:color w:val="auto"/>
          <w:sz w:val="22"/>
          <w:szCs w:val="22"/>
        </w:rPr>
        <w:t xml:space="preserve"> et en hydrogène pour l’industrie locale ou la production de carburants durables d’aviation. </w:t>
      </w:r>
    </w:p>
    <w:p w14:paraId="36DC109C" w14:textId="674E01D4" w:rsidR="000F10CF" w:rsidRDefault="000F10CF" w:rsidP="000F10CF">
      <w:pPr>
        <w:suppressAutoHyphens/>
        <w:spacing w:after="160" w:line="259" w:lineRule="auto"/>
        <w:rPr>
          <w:rFonts w:ascii="Calibri" w:eastAsia="Calibri" w:hAnsi="Calibri" w:cs="Calibri"/>
          <w:color w:val="auto"/>
          <w:sz w:val="22"/>
          <w:szCs w:val="22"/>
        </w:rPr>
      </w:pPr>
      <w:r w:rsidRPr="000F10CF">
        <w:rPr>
          <w:rFonts w:ascii="Calibri" w:eastAsia="Calibri" w:hAnsi="Calibri" w:cs="Calibri"/>
          <w:color w:val="auto"/>
          <w:sz w:val="22"/>
          <w:szCs w:val="22"/>
        </w:rPr>
        <w:t xml:space="preserve">Autrefois troisième port pétrolier mondial, l’activité du port de Marseille Fos est toujours portée par le raffinage, la pétrochimie et la distribution de carburants pour les transports terrestre, maritime et aérien. Le projet Marseille Fos représente une </w:t>
      </w:r>
      <w:r w:rsidRPr="000F10CF">
        <w:rPr>
          <w:rFonts w:ascii="Calibri" w:eastAsia="Calibri" w:hAnsi="Calibri" w:cs="Calibri"/>
          <w:b/>
          <w:bCs/>
          <w:color w:val="auto"/>
          <w:sz w:val="22"/>
          <w:szCs w:val="22"/>
        </w:rPr>
        <w:t>opportunité majeure pour transformer l'industrie locale vers de nouveaux secteurs d'avenir</w:t>
      </w:r>
      <w:r w:rsidRPr="000F10CF">
        <w:rPr>
          <w:rFonts w:ascii="Calibri" w:eastAsia="Calibri" w:hAnsi="Calibri" w:cs="Calibri"/>
          <w:color w:val="auto"/>
          <w:sz w:val="22"/>
          <w:szCs w:val="22"/>
        </w:rPr>
        <w:t xml:space="preserve">. Le développement de ce nouveau type d'usine favorisera la sécurisation de l'emploi local.  </w:t>
      </w:r>
    </w:p>
    <w:p w14:paraId="295346E5" w14:textId="77777777" w:rsidR="006C56F4" w:rsidRDefault="000F10CF" w:rsidP="000F10CF">
      <w:pPr>
        <w:suppressAutoHyphens/>
        <w:spacing w:after="160" w:line="259" w:lineRule="auto"/>
        <w:rPr>
          <w:rFonts w:ascii="Calibri" w:eastAsia="Calibri" w:hAnsi="Calibri" w:cs="Calibri"/>
          <w:b/>
          <w:bCs/>
          <w:color w:val="auto"/>
          <w:sz w:val="22"/>
          <w:szCs w:val="22"/>
        </w:rPr>
      </w:pPr>
      <w:r>
        <w:rPr>
          <w:rFonts w:ascii="Calibri" w:eastAsia="Calibri" w:hAnsi="Calibri" w:cs="Calibri"/>
          <w:color w:val="auto"/>
          <w:sz w:val="22"/>
          <w:szCs w:val="22"/>
        </w:rPr>
        <w:t>Filière naissante, la production d’hydrogène à grande échelle doit faire la preuve de sa compétitivité. A ce titre, l</w:t>
      </w:r>
      <w:r w:rsidRPr="00417C59">
        <w:rPr>
          <w:rFonts w:ascii="Calibri" w:eastAsia="Calibri" w:hAnsi="Calibri" w:cs="Calibri"/>
          <w:color w:val="auto"/>
          <w:sz w:val="22"/>
          <w:szCs w:val="22"/>
        </w:rPr>
        <w:t>a</w:t>
      </w:r>
      <w:r>
        <w:rPr>
          <w:rFonts w:ascii="Calibri" w:eastAsia="Calibri" w:hAnsi="Calibri" w:cs="Calibri"/>
          <w:color w:val="auto"/>
          <w:sz w:val="22"/>
          <w:szCs w:val="22"/>
        </w:rPr>
        <w:t xml:space="preserve"> fiabilité d’approvisionnement et la maîtrise de la </w:t>
      </w:r>
      <w:r w:rsidRPr="00417C59">
        <w:rPr>
          <w:rFonts w:ascii="Calibri" w:eastAsia="Calibri" w:hAnsi="Calibri" w:cs="Calibri"/>
          <w:color w:val="auto"/>
          <w:sz w:val="22"/>
          <w:szCs w:val="22"/>
        </w:rPr>
        <w:t xml:space="preserve">consommation électrique maîtrisée </w:t>
      </w:r>
      <w:r>
        <w:rPr>
          <w:rFonts w:ascii="Calibri" w:eastAsia="Calibri" w:hAnsi="Calibri" w:cs="Calibri"/>
          <w:color w:val="auto"/>
          <w:sz w:val="22"/>
          <w:szCs w:val="22"/>
        </w:rPr>
        <w:t xml:space="preserve">sont deux facteurs décisifs pour nos clients finaux. </w:t>
      </w:r>
      <w:r w:rsidR="005120DF" w:rsidRPr="00417C59">
        <w:rPr>
          <w:rFonts w:ascii="Calibri" w:eastAsia="Calibri" w:hAnsi="Calibri" w:cs="Calibri"/>
          <w:color w:val="auto"/>
          <w:sz w:val="22"/>
          <w:szCs w:val="22"/>
        </w:rPr>
        <w:t xml:space="preserve">En ce qui concerne le site de production H2V Marseille Fos, il aurait vocation à fonctionner de façon stable et continue, 8 200 heures par an. </w:t>
      </w:r>
      <w:r w:rsidRPr="000F10CF">
        <w:rPr>
          <w:rFonts w:ascii="Calibri" w:eastAsia="Calibri" w:hAnsi="Calibri" w:cs="Calibri"/>
          <w:b/>
          <w:bCs/>
          <w:color w:val="auto"/>
          <w:sz w:val="22"/>
          <w:szCs w:val="22"/>
        </w:rPr>
        <w:t>Pour assurer une telle fiabilité, l</w:t>
      </w:r>
      <w:r w:rsidR="001E45C0" w:rsidRPr="000F10CF">
        <w:rPr>
          <w:rFonts w:ascii="Calibri" w:eastAsia="Calibri" w:hAnsi="Calibri" w:cs="Calibri"/>
          <w:b/>
          <w:bCs/>
          <w:color w:val="auto"/>
          <w:sz w:val="22"/>
          <w:szCs w:val="22"/>
        </w:rPr>
        <w:t>’usine H2V Marseille Fos serait connectée au réseau électrique haute tension de RTE</w:t>
      </w:r>
      <w:r w:rsidR="006C56F4">
        <w:rPr>
          <w:rFonts w:ascii="Calibri" w:eastAsia="Calibri" w:hAnsi="Calibri" w:cs="Calibri"/>
          <w:b/>
          <w:bCs/>
          <w:color w:val="auto"/>
          <w:sz w:val="22"/>
          <w:szCs w:val="22"/>
        </w:rPr>
        <w:t> :</w:t>
      </w:r>
    </w:p>
    <w:p w14:paraId="32805BD8" w14:textId="6E019820" w:rsidR="001E45C0" w:rsidRDefault="006C56F4" w:rsidP="006C56F4">
      <w:pPr>
        <w:pStyle w:val="Paragraphedeliste"/>
        <w:numPr>
          <w:ilvl w:val="0"/>
          <w:numId w:val="1"/>
        </w:numPr>
        <w:suppressAutoHyphens/>
        <w:spacing w:after="160" w:line="259" w:lineRule="auto"/>
        <w:rPr>
          <w:rFonts w:ascii="Calibri" w:eastAsia="Calibri" w:hAnsi="Calibri" w:cs="Calibri"/>
          <w:color w:val="auto"/>
          <w:sz w:val="22"/>
          <w:szCs w:val="22"/>
        </w:rPr>
      </w:pPr>
      <w:proofErr w:type="gramStart"/>
      <w:r>
        <w:rPr>
          <w:rFonts w:ascii="Calibri" w:eastAsia="Calibri" w:hAnsi="Calibri" w:cs="Calibri"/>
          <w:color w:val="auto"/>
          <w:sz w:val="22"/>
          <w:szCs w:val="22"/>
        </w:rPr>
        <w:t>l</w:t>
      </w:r>
      <w:r w:rsidR="000F10CF" w:rsidRPr="006C56F4">
        <w:rPr>
          <w:rFonts w:ascii="Calibri" w:eastAsia="Calibri" w:hAnsi="Calibri" w:cs="Calibri"/>
          <w:color w:val="auto"/>
          <w:sz w:val="22"/>
          <w:szCs w:val="22"/>
        </w:rPr>
        <w:t>e</w:t>
      </w:r>
      <w:proofErr w:type="gramEnd"/>
      <w:r w:rsidR="000F10CF" w:rsidRPr="006C56F4">
        <w:rPr>
          <w:rFonts w:ascii="Calibri" w:eastAsia="Calibri" w:hAnsi="Calibri" w:cs="Calibri"/>
          <w:color w:val="auto"/>
          <w:sz w:val="22"/>
          <w:szCs w:val="22"/>
        </w:rPr>
        <w:t xml:space="preserve"> raccordement de la phase 1 serait effectué en 225kV via une liaison souterraine</w:t>
      </w:r>
      <w:r>
        <w:rPr>
          <w:rFonts w:ascii="Calibri" w:eastAsia="Calibri" w:hAnsi="Calibri" w:cs="Calibri"/>
          <w:color w:val="auto"/>
          <w:sz w:val="22"/>
          <w:szCs w:val="22"/>
        </w:rPr>
        <w:t> </w:t>
      </w:r>
    </w:p>
    <w:p w14:paraId="197C1CE4" w14:textId="29421B31" w:rsidR="006C56F4" w:rsidRPr="006C56F4" w:rsidRDefault="006C56F4" w:rsidP="006C56F4">
      <w:pPr>
        <w:pStyle w:val="Paragraphedeliste"/>
        <w:numPr>
          <w:ilvl w:val="0"/>
          <w:numId w:val="1"/>
        </w:numPr>
        <w:suppressAutoHyphens/>
        <w:spacing w:after="160" w:line="259" w:lineRule="auto"/>
        <w:rPr>
          <w:rFonts w:ascii="Calibri" w:eastAsia="Calibri" w:hAnsi="Calibri" w:cs="Calibri"/>
          <w:color w:val="auto"/>
          <w:sz w:val="22"/>
          <w:szCs w:val="22"/>
        </w:rPr>
      </w:pPr>
      <w:proofErr w:type="gramStart"/>
      <w:r>
        <w:rPr>
          <w:rFonts w:ascii="Calibri" w:eastAsia="Calibri" w:hAnsi="Calibri" w:cs="Calibri"/>
          <w:color w:val="auto"/>
          <w:sz w:val="22"/>
          <w:szCs w:val="22"/>
        </w:rPr>
        <w:t>le</w:t>
      </w:r>
      <w:proofErr w:type="gramEnd"/>
      <w:r>
        <w:rPr>
          <w:rFonts w:ascii="Calibri" w:eastAsia="Calibri" w:hAnsi="Calibri" w:cs="Calibri"/>
          <w:color w:val="auto"/>
          <w:sz w:val="22"/>
          <w:szCs w:val="22"/>
        </w:rPr>
        <w:t xml:space="preserve"> raccordement de la phase 2 s’effectuerait au niveau de tension 400kV et s’appuierait sur les nouveaux ouvrages en cours de développement par RTE, qui seraient desservis par la ligne aérienne 400kV entre Fos-sur-Mer et Jonquières-Saint-Vincent</w:t>
      </w:r>
    </w:p>
    <w:p w14:paraId="19F22B15" w14:textId="22D6195A" w:rsidR="00345F05" w:rsidRPr="006F4357" w:rsidRDefault="006C56F4">
      <w:pPr>
        <w:rPr>
          <w:b/>
          <w:bCs/>
        </w:rPr>
      </w:pPr>
      <w:r w:rsidRPr="006F4357">
        <w:rPr>
          <w:rFonts w:ascii="Calibri" w:eastAsia="Calibri" w:hAnsi="Calibri" w:cs="Calibri"/>
          <w:b/>
          <w:bCs/>
          <w:color w:val="auto"/>
          <w:sz w:val="22"/>
          <w:szCs w:val="22"/>
        </w:rPr>
        <w:t xml:space="preserve">Le développement de la phase 2 du projet </w:t>
      </w:r>
      <w:r w:rsidR="006F4357" w:rsidRPr="006F4357">
        <w:rPr>
          <w:rFonts w:ascii="Calibri" w:eastAsia="Calibri" w:hAnsi="Calibri" w:cs="Calibri"/>
          <w:b/>
          <w:bCs/>
          <w:color w:val="auto"/>
          <w:sz w:val="22"/>
          <w:szCs w:val="22"/>
        </w:rPr>
        <w:t>dépend de la</w:t>
      </w:r>
      <w:r w:rsidRPr="006F4357">
        <w:rPr>
          <w:rFonts w:ascii="Calibri" w:eastAsia="Calibri" w:hAnsi="Calibri" w:cs="Calibri"/>
          <w:b/>
          <w:bCs/>
          <w:color w:val="auto"/>
          <w:sz w:val="22"/>
          <w:szCs w:val="22"/>
        </w:rPr>
        <w:t xml:space="preserve"> création de la ligne aérienne 400kV.</w:t>
      </w:r>
      <w:r w:rsidR="006F4357" w:rsidRPr="006F4357">
        <w:rPr>
          <w:rFonts w:ascii="Calibri" w:eastAsia="Calibri" w:hAnsi="Calibri" w:cs="Calibri"/>
          <w:b/>
          <w:bCs/>
          <w:color w:val="auto"/>
          <w:sz w:val="22"/>
          <w:szCs w:val="22"/>
        </w:rPr>
        <w:t xml:space="preserve"> C’est une condition de succès de la transition de la zone industrialo portuaire de Marseille Fos vers des filières moins émettrices de gaz à effet de serre.  </w:t>
      </w:r>
    </w:p>
    <w:sectPr w:rsidR="00345F05" w:rsidRPr="006F43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3281" w14:textId="77777777" w:rsidR="00D47A9A" w:rsidRDefault="00D47A9A" w:rsidP="001E45C0">
      <w:r>
        <w:separator/>
      </w:r>
    </w:p>
  </w:endnote>
  <w:endnote w:type="continuationSeparator" w:id="0">
    <w:p w14:paraId="71061A14" w14:textId="77777777" w:rsidR="00D47A9A" w:rsidRDefault="00D47A9A" w:rsidP="001E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540A" w14:textId="77777777" w:rsidR="00D47A9A" w:rsidRDefault="00D47A9A" w:rsidP="001E45C0">
      <w:r>
        <w:separator/>
      </w:r>
    </w:p>
  </w:footnote>
  <w:footnote w:type="continuationSeparator" w:id="0">
    <w:p w14:paraId="1C81FF7A" w14:textId="77777777" w:rsidR="00D47A9A" w:rsidRDefault="00D47A9A" w:rsidP="001E4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82C"/>
    <w:multiLevelType w:val="hybridMultilevel"/>
    <w:tmpl w:val="EEFCC202"/>
    <w:lvl w:ilvl="0" w:tplc="880CC248">
      <w:numFmt w:val="bullet"/>
      <w:lvlText w:val="-"/>
      <w:lvlJc w:val="left"/>
      <w:pPr>
        <w:ind w:left="720" w:hanging="360"/>
      </w:pPr>
      <w:rPr>
        <w:rFonts w:ascii="Calibri" w:eastAsia="Calibr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705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C0"/>
    <w:rsid w:val="00047C64"/>
    <w:rsid w:val="000F10CF"/>
    <w:rsid w:val="001E45C0"/>
    <w:rsid w:val="00342157"/>
    <w:rsid w:val="00345F05"/>
    <w:rsid w:val="005120DF"/>
    <w:rsid w:val="006C56F4"/>
    <w:rsid w:val="006F4357"/>
    <w:rsid w:val="00AE04B9"/>
    <w:rsid w:val="00B921F3"/>
    <w:rsid w:val="00CB379F"/>
    <w:rsid w:val="00D47A9A"/>
    <w:rsid w:val="00DB56C6"/>
    <w:rsid w:val="00DC30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B0AC"/>
  <w15:chartTrackingRefBased/>
  <w15:docId w15:val="{70E4B45B-8CCC-4590-8540-72D92D39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5C0"/>
    <w:pPr>
      <w:spacing w:after="0" w:line="240" w:lineRule="auto"/>
      <w:jc w:val="both"/>
    </w:pPr>
    <w:rPr>
      <w:color w:val="000000" w:themeColor="text1"/>
      <w:kern w:val="0"/>
      <w:sz w:val="20"/>
      <w:szCs w:val="2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E45C0"/>
    <w:rPr>
      <w:color w:val="auto"/>
    </w:rPr>
  </w:style>
  <w:style w:type="character" w:customStyle="1" w:styleId="NotedebasdepageCar">
    <w:name w:val="Note de bas de page Car"/>
    <w:basedOn w:val="Policepardfaut"/>
    <w:link w:val="Notedebasdepage"/>
    <w:uiPriority w:val="99"/>
    <w:qFormat/>
    <w:rsid w:val="001E45C0"/>
    <w:rPr>
      <w:kern w:val="0"/>
      <w:sz w:val="20"/>
      <w:szCs w:val="20"/>
      <w14:ligatures w14:val="none"/>
    </w:rPr>
  </w:style>
  <w:style w:type="character" w:customStyle="1" w:styleId="Caractresdenotedebasdepage">
    <w:name w:val="Caractères de note de bas de page"/>
    <w:basedOn w:val="Policepardfaut"/>
    <w:uiPriority w:val="99"/>
    <w:unhideWhenUsed/>
    <w:qFormat/>
    <w:rsid w:val="001E45C0"/>
    <w:rPr>
      <w:vertAlign w:val="superscript"/>
    </w:rPr>
  </w:style>
  <w:style w:type="paragraph" w:styleId="Paragraphedeliste">
    <w:name w:val="List Paragraph"/>
    <w:basedOn w:val="Normal"/>
    <w:uiPriority w:val="34"/>
    <w:qFormat/>
    <w:rsid w:val="006C56F4"/>
    <w:pPr>
      <w:ind w:left="720"/>
      <w:contextualSpacing/>
    </w:pPr>
  </w:style>
  <w:style w:type="paragraph" w:styleId="Rvision">
    <w:name w:val="Revision"/>
    <w:hidden/>
    <w:uiPriority w:val="99"/>
    <w:semiHidden/>
    <w:rsid w:val="00047C64"/>
    <w:pPr>
      <w:spacing w:after="0" w:line="240" w:lineRule="auto"/>
    </w:pPr>
    <w:rPr>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2465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GUILLERMET</dc:creator>
  <cp:keywords/>
  <dc:description/>
  <cp:lastModifiedBy>François GUILLERMET</cp:lastModifiedBy>
  <cp:revision>4</cp:revision>
  <dcterms:created xsi:type="dcterms:W3CDTF">2024-04-02T16:41:00Z</dcterms:created>
  <dcterms:modified xsi:type="dcterms:W3CDTF">2024-04-02T16:42:00Z</dcterms:modified>
</cp:coreProperties>
</file>